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84" w:rsidRDefault="00642026" w:rsidP="0053612F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6568440</wp:posOffset>
            </wp:positionH>
            <wp:positionV relativeFrom="paragraph">
              <wp:posOffset>-434340</wp:posOffset>
            </wp:positionV>
            <wp:extent cx="3009900" cy="1266825"/>
            <wp:effectExtent l="0" t="0" r="0" b="9525"/>
            <wp:wrapNone/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-434340</wp:posOffset>
            </wp:positionV>
            <wp:extent cx="1409700" cy="1362075"/>
            <wp:effectExtent l="0" t="0" r="0" b="9525"/>
            <wp:wrapNone/>
            <wp:docPr id="29" name="Picture 29" descr="CAPS_Ball_Silver_10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S_Ball_Silver_10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3023870" cy="1143000"/>
                <wp:effectExtent l="3810" t="0" r="1270" b="381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8CE" w:rsidRPr="00BA61CE" w:rsidRDefault="00DA58CE" w:rsidP="00DA58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>MAGNET NETBALL</w:t>
                            </w:r>
                            <w:r w:rsidRPr="00BA61CE">
                              <w:rPr>
                                <w:rFonts w:cs="Helvetica"/>
                                <w:b/>
                                <w:sz w:val="36"/>
                                <w:szCs w:val="36"/>
                              </w:rPr>
                              <w:t xml:space="preserve"> CLUB</w:t>
                            </w:r>
                          </w:p>
                          <w:p w:rsidR="00DA58CE" w:rsidRPr="00BA61CE" w:rsidRDefault="00DA58CE" w:rsidP="00DA58C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A61CE"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Known as ‘</w:t>
                            </w:r>
                            <w:r>
                              <w:rPr>
                                <w:rFonts w:cs="Helvetica"/>
                                <w:b/>
                                <w:i/>
                                <w:sz w:val="36"/>
                                <w:szCs w:val="36"/>
                              </w:rPr>
                              <w:t>MAGNETS’</w:t>
                            </w:r>
                          </w:p>
                          <w:p w:rsidR="0053612F" w:rsidRPr="009D3C50" w:rsidRDefault="00C75A33" w:rsidP="00C75A3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32"/>
                                <w:szCs w:val="32"/>
                              </w:rPr>
                              <w:t>Emergency Procedures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5pt;margin-top:-36pt;width:238.1pt;height:90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" stroked="f">
                <v:textbox>
                  <w:txbxContent>
                    <w:p w:rsidR="00DA58CE" w:rsidRPr="00BA61CE" w:rsidRDefault="00DA58CE" w:rsidP="00DA58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cs="Helvetica"/>
                          <w:b/>
                          <w:sz w:val="36"/>
                          <w:szCs w:val="36"/>
                        </w:rPr>
                        <w:t>MAGNET NETBALL</w:t>
                      </w:r>
                      <w:r w:rsidRPr="00BA61CE">
                        <w:rPr>
                          <w:rFonts w:cs="Helvetica"/>
                          <w:b/>
                          <w:sz w:val="36"/>
                          <w:szCs w:val="36"/>
                        </w:rPr>
                        <w:t xml:space="preserve"> CLUB</w:t>
                      </w:r>
                    </w:p>
                    <w:p w:rsidR="00DA58CE" w:rsidRPr="00BA61CE" w:rsidRDefault="00DA58CE" w:rsidP="00DA58C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</w:pPr>
                      <w:r w:rsidRPr="00BA61CE"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Known as ‘</w:t>
                      </w:r>
                      <w:r>
                        <w:rPr>
                          <w:rFonts w:cs="Helvetica"/>
                          <w:b/>
                          <w:i/>
                          <w:sz w:val="36"/>
                          <w:szCs w:val="36"/>
                        </w:rPr>
                        <w:t>MAGNETS’</w:t>
                      </w:r>
                    </w:p>
                    <w:p w:rsidR="0053612F" w:rsidRPr="009D3C50" w:rsidRDefault="00C75A33" w:rsidP="00C75A3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Helvetic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Helvetica"/>
                          <w:b/>
                          <w:sz w:val="32"/>
                          <w:szCs w:val="32"/>
                        </w:rPr>
                        <w:t>Emergency Procedures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B34" w:rsidRDefault="00FA2B34" w:rsidP="0053612F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FA2B34" w:rsidRDefault="00FA2B34" w:rsidP="0053612F">
      <w:pPr>
        <w:autoSpaceDE w:val="0"/>
        <w:autoSpaceDN w:val="0"/>
        <w:adjustRightInd w:val="0"/>
        <w:rPr>
          <w:rFonts w:cs="Helvetica"/>
          <w:b/>
          <w:sz w:val="32"/>
          <w:szCs w:val="32"/>
        </w:rPr>
      </w:pPr>
    </w:p>
    <w:p w:rsidR="00C75A33" w:rsidRPr="00C75A33" w:rsidRDefault="00C75A33" w:rsidP="00C75A33">
      <w:pPr>
        <w:jc w:val="center"/>
        <w:rPr>
          <w:rFonts w:cs="Arial"/>
          <w:b/>
          <w:sz w:val="28"/>
          <w:szCs w:val="28"/>
        </w:rPr>
      </w:pPr>
      <w:r w:rsidRPr="00C75A33">
        <w:rPr>
          <w:rFonts w:cs="Arial"/>
          <w:b/>
          <w:sz w:val="28"/>
          <w:szCs w:val="28"/>
        </w:rPr>
        <w:t>Guidelines for dealing with an Incident/Accident</w:t>
      </w:r>
    </w:p>
    <w:p w:rsidR="00C75A33" w:rsidRPr="00C75A33" w:rsidRDefault="00C75A33" w:rsidP="00C75A33">
      <w:pPr>
        <w:rPr>
          <w:sz w:val="28"/>
          <w:szCs w:val="28"/>
        </w:rPr>
      </w:pPr>
    </w:p>
    <w:p w:rsidR="00C75A33" w:rsidRPr="00C75A33" w:rsidRDefault="00642026" w:rsidP="001B1486">
      <w:pPr>
        <w:tabs>
          <w:tab w:val="left" w:pos="360"/>
          <w:tab w:val="left" w:pos="1800"/>
        </w:tabs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26670</wp:posOffset>
                </wp:positionV>
                <wp:extent cx="6972300" cy="4686300"/>
                <wp:effectExtent l="3810" t="0" r="0" b="3810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486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 xml:space="preserve">Stay calm but act swiftly and observe the situation. 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>Is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ere danger of further injuries?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>Listen to wha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 the injured person is saying.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 xml:space="preserve">Alert the first aider who should take appropriate action for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minor injuries.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>In the event of an injury requiring specialist treatmen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t, call the emergency services.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 xml:space="preserve">Deal with the rest of the group and ensure 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they are adequately supervised.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>Do not move someone with major injuries. Wait for the emergency medics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B1486" w:rsidRPr="00C75A33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>Contact the 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jured person’s parent/guardian.</w:t>
                            </w:r>
                          </w:p>
                          <w:p w:rsidR="001B1486" w:rsidRDefault="001B1486" w:rsidP="001B1486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C75A33">
                              <w:rPr>
                                <w:sz w:val="28"/>
                                <w:szCs w:val="28"/>
                              </w:rPr>
                              <w:t>Complete an incident/accident report form</w:t>
                            </w:r>
                          </w:p>
                          <w:p w:rsidR="001B1486" w:rsidRPr="008D1CFD" w:rsidRDefault="001B1486" w:rsidP="001B1486">
                            <w:pPr>
                              <w:tabs>
                                <w:tab w:val="left" w:pos="284"/>
                                <w:tab w:val="left" w:pos="360"/>
                              </w:tabs>
                              <w:ind w:left="360"/>
                              <w:rPr>
                                <w:i/>
                                <w:sz w:val="22"/>
                              </w:rPr>
                            </w:pPr>
                            <w:r w:rsidRPr="008D1CFD">
                              <w:rPr>
                                <w:i/>
                                <w:sz w:val="22"/>
                              </w:rPr>
                              <w:t>PLEASE NOTE: When completing a form make sure that all relevant section</w:t>
                            </w:r>
                            <w:r>
                              <w:rPr>
                                <w:i/>
                                <w:sz w:val="22"/>
                              </w:rPr>
                              <w:t>s</w:t>
                            </w:r>
                            <w:r w:rsidRPr="008D1CFD">
                              <w:rPr>
                                <w:i/>
                                <w:sz w:val="22"/>
                              </w:rPr>
                              <w:t xml:space="preserve"> are completed in full and provide as much information as possible as to the CAUSE of the accident and the condition of the premises at the time e.g. fl</w:t>
                            </w:r>
                            <w:r w:rsidR="004C13DC">
                              <w:rPr>
                                <w:i/>
                                <w:sz w:val="22"/>
                              </w:rPr>
                              <w:t>oors slippery, faulty equipment.</w:t>
                            </w:r>
                          </w:p>
                          <w:p w:rsidR="001B1486" w:rsidRPr="00360B59" w:rsidRDefault="001B1486" w:rsidP="001B1486">
                            <w:pPr>
                              <w:tabs>
                                <w:tab w:val="left" w:pos="360"/>
                              </w:tabs>
                              <w:spacing w:before="120"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45pt;margin-top:2.1pt;width:549pt;height:3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zNgw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" stroked="f">
                <v:textbox>
                  <w:txbxContent>
                    <w:p w:rsidR="001B1486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 xml:space="preserve">Stay calm but act swiftly and observe the situation. 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>Is th</w:t>
                      </w:r>
                      <w:r>
                        <w:rPr>
                          <w:sz w:val="28"/>
                          <w:szCs w:val="28"/>
                        </w:rPr>
                        <w:t>ere danger of further injuries?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>Listen to wha</w:t>
                      </w:r>
                      <w:r>
                        <w:rPr>
                          <w:sz w:val="28"/>
                          <w:szCs w:val="28"/>
                        </w:rPr>
                        <w:t>t the injured person is saying.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 xml:space="preserve">Alert the first aider who should take appropriate action for </w:t>
                      </w:r>
                      <w:r>
                        <w:rPr>
                          <w:sz w:val="28"/>
                          <w:szCs w:val="28"/>
                        </w:rPr>
                        <w:t>minor injuries.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>In the event of an injury requiring specialist treatmen</w:t>
                      </w:r>
                      <w:r>
                        <w:rPr>
                          <w:sz w:val="28"/>
                          <w:szCs w:val="28"/>
                        </w:rPr>
                        <w:t>t, call the emergency services.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 xml:space="preserve">Deal with the rest of the group and ensure that </w:t>
                      </w:r>
                      <w:r>
                        <w:rPr>
                          <w:sz w:val="28"/>
                          <w:szCs w:val="28"/>
                        </w:rPr>
                        <w:t>they are adequately supervised.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>Do not move someone with major injuries. Wait for the emergency medics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B1486" w:rsidRPr="00C75A33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>Contact the in</w:t>
                      </w:r>
                      <w:r>
                        <w:rPr>
                          <w:sz w:val="28"/>
                          <w:szCs w:val="28"/>
                        </w:rPr>
                        <w:t>jured person’s parent/guardian.</w:t>
                      </w:r>
                    </w:p>
                    <w:p w:rsidR="001B1486" w:rsidRDefault="001B1486" w:rsidP="001B1486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  <w:r w:rsidRPr="00C75A33">
                        <w:rPr>
                          <w:sz w:val="28"/>
                          <w:szCs w:val="28"/>
                        </w:rPr>
                        <w:t>Complete an incident/accident report form</w:t>
                      </w:r>
                    </w:p>
                    <w:p w:rsidR="001B1486" w:rsidRPr="008D1CFD" w:rsidRDefault="001B1486" w:rsidP="001B1486">
                      <w:pPr>
                        <w:tabs>
                          <w:tab w:val="left" w:pos="284"/>
                          <w:tab w:val="left" w:pos="360"/>
                        </w:tabs>
                        <w:ind w:left="360"/>
                        <w:rPr>
                          <w:i/>
                          <w:sz w:val="22"/>
                        </w:rPr>
                      </w:pPr>
                      <w:r w:rsidRPr="008D1CFD">
                        <w:rPr>
                          <w:i/>
                          <w:sz w:val="22"/>
                        </w:rPr>
                        <w:t>PLEASE NOTE: When completing a form make sure that all relevant section</w:t>
                      </w:r>
                      <w:r>
                        <w:rPr>
                          <w:i/>
                          <w:sz w:val="22"/>
                        </w:rPr>
                        <w:t>s</w:t>
                      </w:r>
                      <w:r w:rsidRPr="008D1CFD">
                        <w:rPr>
                          <w:i/>
                          <w:sz w:val="22"/>
                        </w:rPr>
                        <w:t xml:space="preserve"> are completed in full and provide as much information as possible as to the CAUSE of the accident and the condition of the premises at the time e.g. fl</w:t>
                      </w:r>
                      <w:r w:rsidR="004C13DC">
                        <w:rPr>
                          <w:i/>
                          <w:sz w:val="22"/>
                        </w:rPr>
                        <w:t>oors slippery, faulty equipment.</w:t>
                      </w:r>
                    </w:p>
                    <w:p w:rsidR="001B1486" w:rsidRPr="00360B59" w:rsidRDefault="001B1486" w:rsidP="001B1486">
                      <w:pPr>
                        <w:tabs>
                          <w:tab w:val="left" w:pos="360"/>
                        </w:tabs>
                        <w:spacing w:before="120" w:after="1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6BE1" w:rsidRPr="00C75A33" w:rsidRDefault="0052187C" w:rsidP="001A4FD4">
      <w:pPr>
        <w:pStyle w:val="NormalWeb"/>
        <w:jc w:val="both"/>
        <w:rPr>
          <w:rFonts w:ascii="Comic Sans MS" w:hAnsi="Comic Sans MS" w:cs="Arial"/>
          <w:color w:val="000000"/>
          <w:sz w:val="28"/>
          <w:szCs w:val="28"/>
        </w:rPr>
      </w:pPr>
      <w:bookmarkStart w:id="0" w:name="_GoBack"/>
      <w:bookmarkEnd w:id="0"/>
      <w:r>
        <w:rPr>
          <w:rFonts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6377940</wp:posOffset>
                </wp:positionH>
                <wp:positionV relativeFrom="paragraph">
                  <wp:posOffset>97155</wp:posOffset>
                </wp:positionV>
                <wp:extent cx="3200400" cy="3333750"/>
                <wp:effectExtent l="0" t="0" r="19050" b="1905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DC" w:rsidRPr="004C13DC" w:rsidRDefault="004C13DC" w:rsidP="004C13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ACCESS TO FIRST AID</w:t>
                            </w:r>
                          </w:p>
                          <w:p w:rsidR="004C13DC" w:rsidRDefault="009F61CF" w:rsidP="004C13DC">
                            <w:proofErr w:type="spellStart"/>
                            <w:r>
                              <w:rPr>
                                <w:u w:val="single"/>
                              </w:rPr>
                              <w:t>Braywick</w:t>
                            </w:r>
                            <w:proofErr w:type="spellEnd"/>
                            <w:r w:rsidR="00DA58CE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C13DC" w:rsidRPr="004C13DC">
                              <w:rPr>
                                <w:u w:val="single"/>
                              </w:rPr>
                              <w:t>L.C.’s</w:t>
                            </w:r>
                            <w:proofErr w:type="spellEnd"/>
                            <w:r w:rsidR="004C13DC">
                              <w:t xml:space="preserve"> - Located at Main Reception and all full time members of staff are First Aid Qualified.</w:t>
                            </w:r>
                          </w:p>
                          <w:p w:rsidR="00AA50C6" w:rsidRDefault="00AA50C6" w:rsidP="004C13DC"/>
                          <w:p w:rsidR="009F61CF" w:rsidRPr="008968A0" w:rsidRDefault="009F61CF" w:rsidP="004C13DC"/>
                          <w:p w:rsidR="004C13DC" w:rsidRDefault="004C13DC" w:rsidP="004C13DC">
                            <w:pPr>
                              <w:rPr>
                                <w:b/>
                              </w:rPr>
                            </w:pPr>
                            <w:r w:rsidRPr="008968A0">
                              <w:rPr>
                                <w:b/>
                              </w:rPr>
                              <w:t>LOCATION OF TELEPHONE</w:t>
                            </w:r>
                            <w:r w:rsidR="00E3339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33397">
                              <w:rPr>
                                <w:b/>
                              </w:rPr>
                              <w:t>B</w:t>
                            </w:r>
                            <w:r w:rsidR="00AA50C6">
                              <w:rPr>
                                <w:b/>
                              </w:rPr>
                              <w:t>LC</w:t>
                            </w:r>
                            <w:proofErr w:type="spellEnd"/>
                            <w:r w:rsidRPr="008968A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C13DC" w:rsidRDefault="004C13DC" w:rsidP="004C13DC">
                            <w:r>
                              <w:t xml:space="preserve">Located at Main Reception. </w:t>
                            </w:r>
                          </w:p>
                          <w:p w:rsidR="004C13DC" w:rsidRDefault="00DA58CE" w:rsidP="004C13DC">
                            <w:r>
                              <w:t>Dial 9</w:t>
                            </w:r>
                            <w:r w:rsidR="004C13DC">
                              <w:t xml:space="preserve"> for outside line.</w:t>
                            </w:r>
                          </w:p>
                          <w:p w:rsidR="00AA50C6" w:rsidRDefault="00AA50C6" w:rsidP="004C13DC"/>
                          <w:p w:rsidR="004C13DC" w:rsidRDefault="00E33397" w:rsidP="004C13DC">
                            <w:proofErr w:type="spellStart"/>
                            <w:r w:rsidRPr="00E33397">
                              <w:rPr>
                                <w:b/>
                              </w:rPr>
                              <w:t>Braywick</w:t>
                            </w:r>
                            <w:proofErr w:type="spellEnd"/>
                            <w:r w:rsidRPr="00E33397">
                              <w:rPr>
                                <w:b/>
                              </w:rPr>
                              <w:t xml:space="preserve"> LC and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4C13DC" w:rsidRPr="00E33397">
                              <w:rPr>
                                <w:b/>
                              </w:rPr>
                              <w:t>ll other venues</w:t>
                            </w:r>
                            <w:r w:rsidR="004C13DC">
                              <w:t>:</w:t>
                            </w:r>
                          </w:p>
                          <w:p w:rsidR="004C13DC" w:rsidRDefault="004C13DC" w:rsidP="004C13DC">
                            <w:r>
                              <w:t xml:space="preserve">Mobile Phone - Held with </w:t>
                            </w:r>
                            <w:r w:rsidR="009F61CF">
                              <w:t xml:space="preserve">Lead </w:t>
                            </w:r>
                            <w:r>
                              <w:t>Coach.</w:t>
                            </w:r>
                          </w:p>
                          <w:p w:rsidR="009F61CF" w:rsidRPr="004C13DC" w:rsidRDefault="009F61CF" w:rsidP="004C13DC">
                            <w:r>
                              <w:t>Players Contact Details – Held with Lead Coach</w:t>
                            </w:r>
                            <w:r w:rsidR="00E33397">
                              <w:t>.</w:t>
                            </w:r>
                          </w:p>
                          <w:p w:rsidR="004C13DC" w:rsidRPr="008968A0" w:rsidRDefault="004C13DC" w:rsidP="004C13D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502.2pt;margin-top:7.65pt;width:252pt;height:2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">
                <v:textbox>
                  <w:txbxContent>
                    <w:p w:rsidR="004C13DC" w:rsidRPr="004C13DC" w:rsidRDefault="004C13DC" w:rsidP="004C13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ACCESS TO FIRST AID</w:t>
                      </w:r>
                    </w:p>
                    <w:p w:rsidR="004C13DC" w:rsidRDefault="009F61CF" w:rsidP="004C13DC">
                      <w:proofErr w:type="spellStart"/>
                      <w:r>
                        <w:rPr>
                          <w:u w:val="single"/>
                        </w:rPr>
                        <w:t>Braywick</w:t>
                      </w:r>
                      <w:proofErr w:type="spellEnd"/>
                      <w:r w:rsidR="00DA58CE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4C13DC" w:rsidRPr="004C13DC">
                        <w:rPr>
                          <w:u w:val="single"/>
                        </w:rPr>
                        <w:t>L.C.’s</w:t>
                      </w:r>
                      <w:proofErr w:type="spellEnd"/>
                      <w:r w:rsidR="004C13DC">
                        <w:t xml:space="preserve"> - Located at Main Reception and all full time members of staff are First Aid Qualified.</w:t>
                      </w:r>
                    </w:p>
                    <w:p w:rsidR="00AA50C6" w:rsidRDefault="00AA50C6" w:rsidP="004C13DC"/>
                    <w:p w:rsidR="009F61CF" w:rsidRPr="008968A0" w:rsidRDefault="009F61CF" w:rsidP="004C13DC"/>
                    <w:p w:rsidR="004C13DC" w:rsidRDefault="004C13DC" w:rsidP="004C13DC">
                      <w:pPr>
                        <w:rPr>
                          <w:b/>
                        </w:rPr>
                      </w:pPr>
                      <w:r w:rsidRPr="008968A0">
                        <w:rPr>
                          <w:b/>
                        </w:rPr>
                        <w:t>LOCATION OF TELEPHONE</w:t>
                      </w:r>
                      <w:r w:rsidR="00E3339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33397">
                        <w:rPr>
                          <w:b/>
                        </w:rPr>
                        <w:t>B</w:t>
                      </w:r>
                      <w:r w:rsidR="00AA50C6">
                        <w:rPr>
                          <w:b/>
                        </w:rPr>
                        <w:t>LC</w:t>
                      </w:r>
                      <w:proofErr w:type="spellEnd"/>
                      <w:r w:rsidRPr="008968A0">
                        <w:rPr>
                          <w:b/>
                        </w:rPr>
                        <w:t xml:space="preserve"> </w:t>
                      </w:r>
                    </w:p>
                    <w:p w:rsidR="004C13DC" w:rsidRDefault="004C13DC" w:rsidP="004C13DC">
                      <w:r>
                        <w:t xml:space="preserve">Located at Main Reception. </w:t>
                      </w:r>
                    </w:p>
                    <w:p w:rsidR="004C13DC" w:rsidRDefault="00DA58CE" w:rsidP="004C13DC">
                      <w:r>
                        <w:t>Dial 9</w:t>
                      </w:r>
                      <w:r w:rsidR="004C13DC">
                        <w:t xml:space="preserve"> for outside line.</w:t>
                      </w:r>
                    </w:p>
                    <w:p w:rsidR="00AA50C6" w:rsidRDefault="00AA50C6" w:rsidP="004C13DC"/>
                    <w:p w:rsidR="004C13DC" w:rsidRDefault="00E33397" w:rsidP="004C13DC">
                      <w:proofErr w:type="spellStart"/>
                      <w:r w:rsidRPr="00E33397">
                        <w:rPr>
                          <w:b/>
                        </w:rPr>
                        <w:t>Braywick</w:t>
                      </w:r>
                      <w:proofErr w:type="spellEnd"/>
                      <w:r w:rsidRPr="00E33397">
                        <w:rPr>
                          <w:b/>
                        </w:rPr>
                        <w:t xml:space="preserve"> LC and </w:t>
                      </w:r>
                      <w:r>
                        <w:rPr>
                          <w:b/>
                        </w:rPr>
                        <w:t>a</w:t>
                      </w:r>
                      <w:r w:rsidR="004C13DC" w:rsidRPr="00E33397">
                        <w:rPr>
                          <w:b/>
                        </w:rPr>
                        <w:t>ll other venues</w:t>
                      </w:r>
                      <w:r w:rsidR="004C13DC">
                        <w:t>:</w:t>
                      </w:r>
                    </w:p>
                    <w:p w:rsidR="004C13DC" w:rsidRDefault="004C13DC" w:rsidP="004C13DC">
                      <w:r>
                        <w:t xml:space="preserve">Mobile Phone - Held with </w:t>
                      </w:r>
                      <w:r w:rsidR="009F61CF">
                        <w:t xml:space="preserve">Lead </w:t>
                      </w:r>
                      <w:r>
                        <w:t>Coach.</w:t>
                      </w:r>
                    </w:p>
                    <w:p w:rsidR="009F61CF" w:rsidRPr="004C13DC" w:rsidRDefault="009F61CF" w:rsidP="004C13DC">
                      <w:r>
                        <w:t>Players Contact Details – Held with Lead Coach</w:t>
                      </w:r>
                      <w:r w:rsidR="00E33397">
                        <w:t>.</w:t>
                      </w:r>
                    </w:p>
                    <w:p w:rsidR="004C13DC" w:rsidRPr="008968A0" w:rsidRDefault="004C13DC" w:rsidP="004C13D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6BE1" w:rsidRPr="00C75A33" w:rsidSect="00C75A33">
      <w:headerReference w:type="default" r:id="rId9"/>
      <w:footerReference w:type="default" r:id="rId10"/>
      <w:pgSz w:w="16838" w:h="11906" w:orient="landscape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15" w:rsidRDefault="00FB0C15">
      <w:r>
        <w:separator/>
      </w:r>
    </w:p>
  </w:endnote>
  <w:endnote w:type="continuationSeparator" w:id="0">
    <w:p w:rsidR="00FB0C15" w:rsidRDefault="00FB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A0" w:rsidRPr="00E34BA0" w:rsidRDefault="00DA58CE" w:rsidP="004C13DC">
    <w:pPr>
      <w:pStyle w:val="Footer"/>
      <w:tabs>
        <w:tab w:val="clear" w:pos="8306"/>
        <w:tab w:val="right" w:pos="14760"/>
      </w:tabs>
      <w:ind w:left="-360" w:right="-442"/>
      <w:rPr>
        <w:sz w:val="20"/>
        <w:szCs w:val="20"/>
      </w:rPr>
    </w:pPr>
    <w:r>
      <w:rPr>
        <w:sz w:val="20"/>
        <w:szCs w:val="20"/>
      </w:rPr>
      <w:t>I</w:t>
    </w:r>
    <w:r w:rsidR="00957EA9">
      <w:rPr>
        <w:sz w:val="20"/>
        <w:szCs w:val="20"/>
      </w:rPr>
      <w:t>ssue 3</w:t>
    </w:r>
    <w:r w:rsidR="00E5731D">
      <w:rPr>
        <w:sz w:val="20"/>
        <w:szCs w:val="20"/>
      </w:rPr>
      <w:tab/>
    </w:r>
    <w:r w:rsidR="00C75A33">
      <w:rPr>
        <w:rStyle w:val="PageNumber"/>
        <w:sz w:val="20"/>
        <w:szCs w:val="20"/>
      </w:rPr>
      <w:tab/>
    </w:r>
    <w:r w:rsidR="009F61CF">
      <w:rPr>
        <w:sz w:val="20"/>
        <w:szCs w:val="20"/>
      </w:rPr>
      <w:t>Emergency Procedures 22/05/21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15" w:rsidRDefault="00FB0C15">
      <w:r>
        <w:separator/>
      </w:r>
    </w:p>
  </w:footnote>
  <w:footnote w:type="continuationSeparator" w:id="0">
    <w:p w:rsidR="00FB0C15" w:rsidRDefault="00FB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DC" w:rsidRDefault="004C13DC" w:rsidP="004C13DC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D76C5"/>
    <w:multiLevelType w:val="multilevel"/>
    <w:tmpl w:val="791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952AA"/>
    <w:multiLevelType w:val="hybridMultilevel"/>
    <w:tmpl w:val="F8706F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AC4"/>
    <w:multiLevelType w:val="hybridMultilevel"/>
    <w:tmpl w:val="1A44F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B1C"/>
    <w:multiLevelType w:val="hybridMultilevel"/>
    <w:tmpl w:val="03C02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07682"/>
    <w:multiLevelType w:val="hybridMultilevel"/>
    <w:tmpl w:val="36581B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A7D"/>
    <w:multiLevelType w:val="hybridMultilevel"/>
    <w:tmpl w:val="9510F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5990"/>
    <w:multiLevelType w:val="hybridMultilevel"/>
    <w:tmpl w:val="6164C1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143"/>
    <w:multiLevelType w:val="hybridMultilevel"/>
    <w:tmpl w:val="376A2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036F"/>
    <w:multiLevelType w:val="multilevel"/>
    <w:tmpl w:val="DDE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24085"/>
    <w:multiLevelType w:val="hybridMultilevel"/>
    <w:tmpl w:val="04EC0B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1402"/>
    <w:multiLevelType w:val="multilevel"/>
    <w:tmpl w:val="9C3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F18A9"/>
    <w:multiLevelType w:val="hybridMultilevel"/>
    <w:tmpl w:val="F6DA9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82454"/>
    <w:multiLevelType w:val="hybridMultilevel"/>
    <w:tmpl w:val="B63490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46"/>
    <w:rsid w:val="00053A1D"/>
    <w:rsid w:val="000A6BE1"/>
    <w:rsid w:val="000D0146"/>
    <w:rsid w:val="000F3B3E"/>
    <w:rsid w:val="00125A23"/>
    <w:rsid w:val="001266AD"/>
    <w:rsid w:val="00130B10"/>
    <w:rsid w:val="00161AF5"/>
    <w:rsid w:val="00177091"/>
    <w:rsid w:val="001A4FD4"/>
    <w:rsid w:val="001B1486"/>
    <w:rsid w:val="002152D8"/>
    <w:rsid w:val="00260A91"/>
    <w:rsid w:val="002A062A"/>
    <w:rsid w:val="002C0A48"/>
    <w:rsid w:val="002D4D2D"/>
    <w:rsid w:val="003162C0"/>
    <w:rsid w:val="00323AA0"/>
    <w:rsid w:val="00375A0B"/>
    <w:rsid w:val="0039381D"/>
    <w:rsid w:val="003C53A9"/>
    <w:rsid w:val="004054FE"/>
    <w:rsid w:val="00431385"/>
    <w:rsid w:val="004C13DC"/>
    <w:rsid w:val="004C2BE4"/>
    <w:rsid w:val="004D361D"/>
    <w:rsid w:val="004F61DA"/>
    <w:rsid w:val="0052187C"/>
    <w:rsid w:val="00531A35"/>
    <w:rsid w:val="0053612F"/>
    <w:rsid w:val="00545434"/>
    <w:rsid w:val="00581367"/>
    <w:rsid w:val="005956D1"/>
    <w:rsid w:val="00642026"/>
    <w:rsid w:val="00642A9C"/>
    <w:rsid w:val="0067048E"/>
    <w:rsid w:val="006F5E85"/>
    <w:rsid w:val="00700354"/>
    <w:rsid w:val="007051A4"/>
    <w:rsid w:val="00714AA6"/>
    <w:rsid w:val="00721B98"/>
    <w:rsid w:val="00723D34"/>
    <w:rsid w:val="007322B7"/>
    <w:rsid w:val="007521C6"/>
    <w:rsid w:val="00762C9C"/>
    <w:rsid w:val="0076757D"/>
    <w:rsid w:val="00794EE4"/>
    <w:rsid w:val="007D1EF0"/>
    <w:rsid w:val="008760A7"/>
    <w:rsid w:val="008D54DB"/>
    <w:rsid w:val="008E3924"/>
    <w:rsid w:val="008E4B61"/>
    <w:rsid w:val="008F7C42"/>
    <w:rsid w:val="00923C6D"/>
    <w:rsid w:val="00943314"/>
    <w:rsid w:val="00957EA9"/>
    <w:rsid w:val="00971C5F"/>
    <w:rsid w:val="00983103"/>
    <w:rsid w:val="0099778A"/>
    <w:rsid w:val="009A4893"/>
    <w:rsid w:val="009B6A16"/>
    <w:rsid w:val="009B7358"/>
    <w:rsid w:val="009D75AA"/>
    <w:rsid w:val="009F61CF"/>
    <w:rsid w:val="00A45365"/>
    <w:rsid w:val="00AA50C6"/>
    <w:rsid w:val="00B025F6"/>
    <w:rsid w:val="00B760A3"/>
    <w:rsid w:val="00B923DB"/>
    <w:rsid w:val="00BC5E35"/>
    <w:rsid w:val="00BD61FB"/>
    <w:rsid w:val="00BE0A92"/>
    <w:rsid w:val="00BE57B8"/>
    <w:rsid w:val="00C017B9"/>
    <w:rsid w:val="00C14FC3"/>
    <w:rsid w:val="00C378DD"/>
    <w:rsid w:val="00C55BE3"/>
    <w:rsid w:val="00C75A33"/>
    <w:rsid w:val="00C909F1"/>
    <w:rsid w:val="00CC52FA"/>
    <w:rsid w:val="00CD64BD"/>
    <w:rsid w:val="00CE28D2"/>
    <w:rsid w:val="00D025CF"/>
    <w:rsid w:val="00D42DEB"/>
    <w:rsid w:val="00D943AD"/>
    <w:rsid w:val="00DA58CE"/>
    <w:rsid w:val="00DA6B38"/>
    <w:rsid w:val="00E03F78"/>
    <w:rsid w:val="00E30AD9"/>
    <w:rsid w:val="00E33397"/>
    <w:rsid w:val="00E34BA0"/>
    <w:rsid w:val="00E370DA"/>
    <w:rsid w:val="00E54D46"/>
    <w:rsid w:val="00E5731D"/>
    <w:rsid w:val="00EE0C84"/>
    <w:rsid w:val="00F0777A"/>
    <w:rsid w:val="00F12F77"/>
    <w:rsid w:val="00F15BD5"/>
    <w:rsid w:val="00F62368"/>
    <w:rsid w:val="00FA0ECC"/>
    <w:rsid w:val="00FA2B34"/>
    <w:rsid w:val="00FB0C15"/>
    <w:rsid w:val="00FB2168"/>
    <w:rsid w:val="00FE1158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B2273-15AC-41F6-AAD8-28FBCA2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23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3F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34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4B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60A7"/>
  </w:style>
  <w:style w:type="paragraph" w:styleId="NormalWeb">
    <w:name w:val="Normal (Web)"/>
    <w:basedOn w:val="Normal"/>
    <w:rsid w:val="001A4FD4"/>
    <w:pPr>
      <w:spacing w:after="100" w:afterAutospacing="1" w:line="200" w:lineRule="atLeast"/>
    </w:pPr>
    <w:rPr>
      <w:rFonts w:ascii="Verdana" w:hAnsi="Verdana"/>
      <w:sz w:val="16"/>
      <w:szCs w:val="16"/>
    </w:rPr>
  </w:style>
  <w:style w:type="character" w:styleId="Emphasis">
    <w:name w:val="Emphasis"/>
    <w:qFormat/>
    <w:rsid w:val="001A4FD4"/>
    <w:rPr>
      <w:i/>
      <w:iCs/>
    </w:rPr>
  </w:style>
  <w:style w:type="character" w:customStyle="1" w:styleId="HeaderChar">
    <w:name w:val="Header Char"/>
    <w:link w:val="Header"/>
    <w:rsid w:val="00C75A33"/>
    <w:rPr>
      <w:rFonts w:ascii="Comic Sans MS" w:hAnsi="Comic Sans MS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E33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 Netball Club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Netball Club</dc:title>
  <dc:subject/>
  <dc:creator>Sally Gray</dc:creator>
  <cp:keywords/>
  <dc:description/>
  <cp:lastModifiedBy>Sally</cp:lastModifiedBy>
  <cp:revision>3</cp:revision>
  <cp:lastPrinted>2021-05-23T10:41:00Z</cp:lastPrinted>
  <dcterms:created xsi:type="dcterms:W3CDTF">2021-05-23T10:42:00Z</dcterms:created>
  <dcterms:modified xsi:type="dcterms:W3CDTF">2021-05-23T10:43:00Z</dcterms:modified>
</cp:coreProperties>
</file>